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AL-FARABI KAZAKH NATIONAL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Faculty of Philology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program for the specialty 6B01704 – Foreign language: two foreign 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Phonetic Theory and Teaching Methods»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Course – 1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Semester – 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slx8ilr9eij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Number of credits – 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Methodological Guidelines for Practical Classes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topics studied in the discipline.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1. Introduction to Phonetics: Organs of speech and Articulatory Phonetics.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2. The English Vowel System: Monophthongs, diphthongs, and triphthongs.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3. The English Consonant System: Place and manner of articulation.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4. Phonology in practice: Phonemic transcription and IPA standards.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5. Suprasegmentals: Word stress, sentence stress patterns, and rhythm.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6. Connected speech: Assimilation, elision, linking (liaison), and intrusion.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7. Intonation: Tone units, pitch movement, and functional meaning in discourse.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9. Methods of teaching pronunciation: Drill techniques vs. Communicative approaches.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10. Diagnosing pronunciation errors: L1 interference, fossilization, and error correction strategies.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12. Designing Pronunciation tasks for Summative Assessment (SAU/SAT).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13. Standardized Testing vs. Alternative Assessment in Phonetics (Portfolios, oral recordings).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PC 14. Item Analysis: Evaluating validity/reliability of phonetic tests and assessment washback.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xkawl7z078uw" w:id="1"/>
      <w:bookmarkEnd w:id="1"/>
      <w:r w:rsidDel="00000000" w:rsidR="00000000" w:rsidRPr="00000000">
        <w:rPr>
          <w:sz w:val="24"/>
          <w:szCs w:val="24"/>
          <w:rtl w:val="0"/>
        </w:rPr>
        <w:t xml:space="preserve">Main Resources: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Roach, P. (2019).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English Phonetics and Phonology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Kelly, G. (2015).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How to Teach Pronunciation</w:t>
      </w:r>
      <w:r w:rsidDel="00000000" w:rsidR="00000000" w:rsidRPr="00000000">
        <w:rPr>
          <w:sz w:val="24"/>
          <w:szCs w:val="24"/>
          <w:rtl w:val="0"/>
        </w:rPr>
        <w:t xml:space="preserve">. Pearson Longman.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Hancock, M. (2017).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English Pronunciation in Use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au73mihdu0wp" w:id="2"/>
      <w:bookmarkEnd w:id="2"/>
      <w:r w:rsidDel="00000000" w:rsidR="00000000" w:rsidRPr="00000000">
        <w:rPr>
          <w:sz w:val="24"/>
          <w:szCs w:val="24"/>
          <w:rtl w:val="0"/>
        </w:rPr>
        <w:t xml:space="preserve">Supplementary Resources: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Wells, J. C. (2008).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Longman Pronunciation Dictionary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Underhill, A. (2005).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Sound Foundations: Learning and Teaching Pronunciation</w:t>
      </w:r>
      <w:r w:rsidDel="00000000" w:rsidR="00000000" w:rsidRPr="00000000">
        <w:rPr>
          <w:sz w:val="24"/>
          <w:szCs w:val="24"/>
          <w:rtl w:val="0"/>
        </w:rPr>
        <w:t xml:space="preserve">. Macmillan.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Celce-Murcia, M., Brinton, D. M., &amp; Goodwin, J. M. (2010).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Teaching Pronunciation</w:t>
      </w:r>
      <w:r w:rsidDel="00000000" w:rsidR="00000000" w:rsidRPr="00000000">
        <w:rPr>
          <w:sz w:val="24"/>
          <w:szCs w:val="24"/>
          <w:rtl w:val="0"/>
        </w:rPr>
        <w:t xml:space="preserve">. Cambridge University Press.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2u7c2iweuxn8" w:id="3"/>
      <w:bookmarkEnd w:id="3"/>
      <w:r w:rsidDel="00000000" w:rsidR="00000000" w:rsidRPr="00000000">
        <w:rPr>
          <w:sz w:val="24"/>
          <w:szCs w:val="24"/>
          <w:rtl w:val="0"/>
        </w:rPr>
        <w:t xml:space="preserve">Digital Tools: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IPA Phonetic Keyboard (for accurate digital transcription).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Forvo / YouGlish (for authentic audio input and benchmarking).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Praat (for visual analysis of pitch, intensity, and duration).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6memm8ae4czm" w:id="4"/>
      <w:bookmarkEnd w:id="4"/>
      <w:r w:rsidDel="00000000" w:rsidR="00000000" w:rsidRPr="00000000">
        <w:rPr>
          <w:sz w:val="24"/>
          <w:szCs w:val="24"/>
          <w:rtl w:val="0"/>
        </w:rPr>
        <w:t xml:space="preserve">Study Recommendations and Responsibilities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master Phonetic Theory and Teaching Methods, students are encouraged to approach the course as both a linguistic scientist and a future communication expert.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x35ykfx3s6gt" w:id="5"/>
      <w:bookmarkEnd w:id="5"/>
      <w:r w:rsidDel="00000000" w:rsidR="00000000" w:rsidRPr="00000000">
        <w:rPr>
          <w:sz w:val="22"/>
          <w:szCs w:val="22"/>
          <w:rtl w:val="0"/>
        </w:rPr>
        <w:t xml:space="preserve">Preparing for Classes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Preview Theoretical Concepts:</w:t>
      </w:r>
      <w:r w:rsidDel="00000000" w:rsidR="00000000" w:rsidRPr="00000000">
        <w:rPr>
          <w:sz w:val="24"/>
          <w:szCs w:val="24"/>
          <w:rtl w:val="0"/>
        </w:rPr>
        <w:t xml:space="preserve"> Review articulatory diagrams and IPA charts before every session; familiarize yourself with the sound systems of different English varieties (RP, GA).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Analyze Authentic Speech: Listen to podcasts, news broadcasts, or lectures to identify connected speech phenomena (linking, elision) in natural contexts.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Bring Design Resources: Always have your transcriptions, IPA charts, and digital recording devices ready for pronunciation workshops.</w:t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ewhkv4hqld3q" w:id="6"/>
      <w:bookmarkEnd w:id="6"/>
      <w:r w:rsidDel="00000000" w:rsidR="00000000" w:rsidRPr="00000000">
        <w:rPr>
          <w:sz w:val="22"/>
          <w:szCs w:val="22"/>
          <w:rtl w:val="0"/>
        </w:rPr>
        <w:t xml:space="preserve">Active Participation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Engage in Drill &amp; Practice:</w:t>
      </w:r>
      <w:r w:rsidDel="00000000" w:rsidR="00000000" w:rsidRPr="00000000">
        <w:rPr>
          <w:sz w:val="24"/>
          <w:szCs w:val="24"/>
          <w:rtl w:val="0"/>
        </w:rPr>
        <w:t xml:space="preserve"> Actively participate in choral drilling, minimal pair practice, and intonation shadowing to develop your own phonetic accuracy.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Collaborate on Diagnostic Workshops: Work in groups to identify pronunciation errors in student audio recordings, classifying them by type (segmental vs. suprasegmental).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Contribute Original Teaching Activities: Pitch your ideas for pronunciation games or diagnostic tasks, and be ready to defend the methodology behind them.</w:t>
      </w:r>
    </w:p>
    <w:p w:rsidR="00000000" w:rsidDel="00000000" w:rsidP="00000000" w:rsidRDefault="00000000" w:rsidRPr="00000000" w14:paraId="0000002E">
      <w:pPr>
        <w:pStyle w:val="Heading4"/>
        <w:keepNext w:val="0"/>
        <w:keepLines w:val="0"/>
        <w:rPr>
          <w:sz w:val="22"/>
          <w:szCs w:val="22"/>
        </w:rPr>
      </w:pPr>
      <w:bookmarkStart w:colFirst="0" w:colLast="0" w:name="_qhxv1vv06pp" w:id="7"/>
      <w:bookmarkEnd w:id="7"/>
      <w:r w:rsidDel="00000000" w:rsidR="00000000" w:rsidRPr="00000000">
        <w:rPr>
          <w:sz w:val="22"/>
          <w:szCs w:val="22"/>
          <w:rtl w:val="0"/>
        </w:rPr>
        <w:t xml:space="preserve">Consolidation After Class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Refine Your Phonetic Transcription:</w:t>
      </w:r>
      <w:r w:rsidDel="00000000" w:rsidR="00000000" w:rsidRPr="00000000">
        <w:rPr>
          <w:sz w:val="24"/>
          <w:szCs w:val="24"/>
          <w:rtl w:val="0"/>
        </w:rPr>
        <w:t xml:space="preserve"> Regularly transcribe short excerpts from English texts to maintain speed and accuracy in IPA.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Practice Diagnostic Analysis: Use recording tools to track your own improvement and that of your peers, focusing on clarity, rhythm, and naturalness.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Explore Pedagogical Trends: Read research articles on the "Lingua Franca Core" (LFC) and current debates on teaching "native-like" vs. "intelligible" pronunciation.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rPr>
          <w:sz w:val="24"/>
          <w:szCs w:val="24"/>
        </w:rPr>
      </w:pPr>
      <w:bookmarkStart w:colFirst="0" w:colLast="0" w:name="_kz18azx04kqw" w:id="8"/>
      <w:bookmarkEnd w:id="8"/>
      <w:r w:rsidDel="00000000" w:rsidR="00000000" w:rsidRPr="00000000">
        <w:rPr>
          <w:sz w:val="24"/>
          <w:szCs w:val="24"/>
          <w:rtl w:val="0"/>
        </w:rPr>
        <w:t xml:space="preserve">Assessment and Responsibilities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Active professional participation, academic integrity, and consistent attendance are mandatory.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Grades strictly reflect classwork (42 points) and independent projects (18 points), evaluated via pre-defined criteria (accuracy in transcription, pedagogical utility, and diagnostic precision).</w:t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Progress is tracked through your Phonetic Analysis Portfolio, micro-teaching sessions, and final examination performance.</w:t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Students are expected to act as professional educators: be thoroughly prepared, collaborative, punctual with deadlines, and dedicated to refining their phonetic expertise for the modern classroom.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7" w:w="11905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